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52483" w14:textId="37CD4F53" w:rsidR="00DD1D5B" w:rsidRPr="00DD1D5B" w:rsidRDefault="00DD1D5B" w:rsidP="00DD1D5B">
      <w:pPr>
        <w:pStyle w:val="Head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VACANCY</w:t>
      </w:r>
    </w:p>
    <w:tbl>
      <w:tblPr>
        <w:tblStyle w:val="TableGrid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4"/>
        <w:gridCol w:w="6486"/>
      </w:tblGrid>
      <w:tr w:rsidR="005C3F5A" w14:paraId="618A9890" w14:textId="77777777" w:rsidTr="005C3F5A">
        <w:tc>
          <w:tcPr>
            <w:tcW w:w="4253" w:type="dxa"/>
          </w:tcPr>
          <w:p w14:paraId="2DE51C34" w14:textId="77777777" w:rsidR="005C3F5A" w:rsidRDefault="005C3F5A" w:rsidP="005C3F5A">
            <w:pPr>
              <w:rPr>
                <w:b/>
                <w:bCs/>
              </w:rPr>
            </w:pPr>
          </w:p>
          <w:p w14:paraId="00CD41AF" w14:textId="48F9B016" w:rsidR="005C3F5A" w:rsidRDefault="005C3F5A" w:rsidP="005C3F5A">
            <w:pPr>
              <w:rPr>
                <w:b/>
                <w:bCs/>
              </w:rPr>
            </w:pPr>
            <w:r>
              <w:rPr>
                <w:b/>
                <w:bCs/>
              </w:rPr>
              <w:t>Employment Type: Full Time</w:t>
            </w:r>
          </w:p>
          <w:p w14:paraId="3DA98FE9" w14:textId="77777777" w:rsidR="005C3F5A" w:rsidRDefault="005C3F5A" w:rsidP="005C3F5A">
            <w:pPr>
              <w:rPr>
                <w:b/>
                <w:bCs/>
              </w:rPr>
            </w:pPr>
          </w:p>
          <w:p w14:paraId="5D5D7EF6" w14:textId="77777777" w:rsidR="005C3F5A" w:rsidRDefault="005C3F5A" w:rsidP="005C3F5A">
            <w:pPr>
              <w:rPr>
                <w:b/>
                <w:bCs/>
              </w:rPr>
            </w:pPr>
            <w:r>
              <w:rPr>
                <w:b/>
                <w:bCs/>
              </w:rPr>
              <w:t>Salary L13 – L19</w:t>
            </w:r>
          </w:p>
          <w:p w14:paraId="5BC48789" w14:textId="77777777" w:rsidR="005C3F5A" w:rsidRDefault="005C3F5A" w:rsidP="005C3F5A">
            <w:pPr>
              <w:rPr>
                <w:b/>
                <w:bCs/>
              </w:rPr>
            </w:pPr>
          </w:p>
          <w:p w14:paraId="66DC7989" w14:textId="77777777" w:rsidR="005C3F5A" w:rsidRDefault="005C3F5A" w:rsidP="005C3F5A">
            <w:pPr>
              <w:rPr>
                <w:b/>
                <w:bCs/>
              </w:rPr>
            </w:pPr>
            <w:r>
              <w:rPr>
                <w:b/>
                <w:bCs/>
              </w:rPr>
              <w:t>Closing Date: 24 March 2025</w:t>
            </w:r>
          </w:p>
          <w:p w14:paraId="4D5D97E6" w14:textId="77777777" w:rsidR="005C3F5A" w:rsidRDefault="005C3F5A" w:rsidP="005C3F5A">
            <w:pPr>
              <w:rPr>
                <w:b/>
                <w:bCs/>
              </w:rPr>
            </w:pPr>
          </w:p>
          <w:p w14:paraId="332F5DBA" w14:textId="77777777" w:rsidR="005C3F5A" w:rsidRDefault="005C3F5A" w:rsidP="005C3F5A">
            <w:pPr>
              <w:rPr>
                <w:b/>
                <w:bCs/>
              </w:rPr>
            </w:pPr>
            <w:r>
              <w:rPr>
                <w:b/>
                <w:bCs/>
              </w:rPr>
              <w:t>Date of interviews: 24 &amp; 25 April 2025</w:t>
            </w:r>
          </w:p>
          <w:p w14:paraId="7FED2002" w14:textId="77777777" w:rsidR="005C3F5A" w:rsidRDefault="005C3F5A" w:rsidP="005C3F5A">
            <w:pPr>
              <w:rPr>
                <w:b/>
                <w:bCs/>
              </w:rPr>
            </w:pPr>
          </w:p>
          <w:p w14:paraId="3B2B840F" w14:textId="77777777" w:rsidR="005C3F5A" w:rsidRDefault="005C3F5A" w:rsidP="005C3F5A">
            <w:pPr>
              <w:rPr>
                <w:b/>
                <w:bCs/>
              </w:rPr>
            </w:pPr>
            <w:r>
              <w:rPr>
                <w:b/>
                <w:bCs/>
              </w:rPr>
              <w:t>Position start date: September 2025</w:t>
            </w:r>
          </w:p>
          <w:p w14:paraId="4A07190A" w14:textId="77777777" w:rsidR="005C3F5A" w:rsidRDefault="005C3F5A" w:rsidP="005C3F5A">
            <w:pPr>
              <w:rPr>
                <w:b/>
                <w:bCs/>
              </w:rPr>
            </w:pPr>
          </w:p>
          <w:p w14:paraId="2C61DDCB" w14:textId="77777777" w:rsidR="005C3F5A" w:rsidRDefault="005C3F5A" w:rsidP="009600CC">
            <w:pPr>
              <w:rPr>
                <w:b/>
                <w:bCs/>
              </w:rPr>
            </w:pPr>
          </w:p>
        </w:tc>
        <w:tc>
          <w:tcPr>
            <w:tcW w:w="5477" w:type="dxa"/>
          </w:tcPr>
          <w:p w14:paraId="41868AE0" w14:textId="3A6D6C49" w:rsidR="005C3F5A" w:rsidRDefault="005C3F5A" w:rsidP="009600CC">
            <w:pPr>
              <w:rPr>
                <w:b/>
                <w:bCs/>
              </w:rPr>
            </w:pPr>
            <w:r w:rsidRPr="00145432">
              <w:rPr>
                <w:noProof/>
                <w:sz w:val="18"/>
              </w:rPr>
              <w:drawing>
                <wp:inline distT="0" distB="0" distL="0" distR="0" wp14:anchorId="12E00E4E" wp14:editId="4ADA302C">
                  <wp:extent cx="3824577" cy="2796540"/>
                  <wp:effectExtent l="76200" t="95250" r="81280" b="99060"/>
                  <wp:docPr id="1437526468" name="Picture 2" descr="A building with a circular driveway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26468" name="Picture 2" descr="A building with a circular driveway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962441" flipV="1">
                            <a:off x="0" y="0"/>
                            <a:ext cx="3847141" cy="2813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837D17" w14:textId="77777777" w:rsidR="00DD1D5B" w:rsidRDefault="00DD1D5B" w:rsidP="00DD1D5B"/>
    <w:p w14:paraId="361F6E93" w14:textId="1E628DC9" w:rsidR="00DD1D5B" w:rsidRPr="00DD1D5B" w:rsidRDefault="00DD1D5B" w:rsidP="009600CC">
      <w:r w:rsidRPr="009600CC">
        <w:t>Are you a leader who builds strong relationships with children and adults alike, and who fosters a love for lifelong learning and education?</w:t>
      </w:r>
    </w:p>
    <w:p w14:paraId="29BC3929" w14:textId="2E7480DB" w:rsidR="00D84DC0" w:rsidRDefault="00D84DC0" w:rsidP="009600CC">
      <w:r w:rsidRPr="00160117">
        <w:t>We are seeking to appoint a Headteacher who can bring a range of experience and opportunities</w:t>
      </w:r>
      <w:r w:rsidRPr="009600CC">
        <w:t xml:space="preserve"> </w:t>
      </w:r>
      <w:r>
        <w:t>to our school and the wider CARE Foundation Trust</w:t>
      </w:r>
      <w:r w:rsidR="006E0C7C">
        <w:t xml:space="preserve"> of which Phoenix is a member</w:t>
      </w:r>
      <w:r>
        <w:t xml:space="preserve">. </w:t>
      </w:r>
    </w:p>
    <w:p w14:paraId="6D77E03B" w14:textId="77777777" w:rsidR="009600CC" w:rsidRPr="00DD1D5B" w:rsidRDefault="009600CC" w:rsidP="009600CC">
      <w:pPr>
        <w:rPr>
          <w:b/>
          <w:bCs/>
        </w:rPr>
      </w:pPr>
      <w:r w:rsidRPr="00DD1D5B">
        <w:rPr>
          <w:b/>
          <w:bCs/>
        </w:rPr>
        <w:t>We are looking for:</w:t>
      </w:r>
    </w:p>
    <w:p w14:paraId="2AE222F5" w14:textId="77777777" w:rsidR="009600CC" w:rsidRPr="009600CC" w:rsidRDefault="009600CC" w:rsidP="009600CC">
      <w:pPr>
        <w:numPr>
          <w:ilvl w:val="0"/>
          <w:numId w:val="1"/>
        </w:numPr>
      </w:pPr>
      <w:r w:rsidRPr="009600CC">
        <w:t>A qualified teacher with leadership experience at a senior level, with experience in school improvement</w:t>
      </w:r>
    </w:p>
    <w:p w14:paraId="4063DDA8" w14:textId="77777777" w:rsidR="009600CC" w:rsidRPr="009600CC" w:rsidRDefault="009600CC" w:rsidP="009600CC">
      <w:pPr>
        <w:numPr>
          <w:ilvl w:val="0"/>
          <w:numId w:val="1"/>
        </w:numPr>
      </w:pPr>
      <w:r w:rsidRPr="009600CC">
        <w:t>A proven track record of raising standards and achieving excellent academic outcomes, even in challenging circumstances</w:t>
      </w:r>
    </w:p>
    <w:p w14:paraId="523B48E7" w14:textId="4D547B81" w:rsidR="009600CC" w:rsidRPr="009600CC" w:rsidRDefault="009600CC" w:rsidP="009600CC">
      <w:pPr>
        <w:numPr>
          <w:ilvl w:val="0"/>
          <w:numId w:val="2"/>
        </w:numPr>
      </w:pPr>
      <w:r w:rsidRPr="009600CC">
        <w:t>Strong strategic vision and the ability to translate this into a</w:t>
      </w:r>
      <w:r w:rsidR="00F31106">
        <w:t>n</w:t>
      </w:r>
      <w:r w:rsidRPr="009600CC">
        <w:t xml:space="preserve"> impactful </w:t>
      </w:r>
      <w:r w:rsidR="00F31106">
        <w:t xml:space="preserve">and </w:t>
      </w:r>
      <w:r w:rsidRPr="009600CC">
        <w:t xml:space="preserve">clear school improvement plan, focused on addressing identified areas </w:t>
      </w:r>
    </w:p>
    <w:p w14:paraId="47689BB6" w14:textId="77777777" w:rsidR="009600CC" w:rsidRPr="009600CC" w:rsidRDefault="009600CC" w:rsidP="009600CC">
      <w:pPr>
        <w:numPr>
          <w:ilvl w:val="0"/>
          <w:numId w:val="2"/>
        </w:numPr>
      </w:pPr>
      <w:r w:rsidRPr="009600CC">
        <w:t>Track record of communicating and working effectively in partnership with parents, carers, governors and the wider community</w:t>
      </w:r>
    </w:p>
    <w:p w14:paraId="132A6E23" w14:textId="77777777" w:rsidR="009600CC" w:rsidRPr="009600CC" w:rsidRDefault="009600CC" w:rsidP="009600CC">
      <w:pPr>
        <w:numPr>
          <w:ilvl w:val="0"/>
          <w:numId w:val="2"/>
        </w:numPr>
      </w:pPr>
      <w:r w:rsidRPr="009600CC">
        <w:t>The ability to build strong relationships, foster collaboration, and promote a culture of openness and trust</w:t>
      </w:r>
    </w:p>
    <w:p w14:paraId="5DCFE019" w14:textId="77777777" w:rsidR="009600CC" w:rsidRPr="009600CC" w:rsidRDefault="009600CC" w:rsidP="009600CC">
      <w:pPr>
        <w:numPr>
          <w:ilvl w:val="0"/>
          <w:numId w:val="2"/>
        </w:numPr>
      </w:pPr>
      <w:r w:rsidRPr="009600CC">
        <w:t>A commitment to safeguarding and promoting the well-being of all staff &amp; children</w:t>
      </w:r>
    </w:p>
    <w:p w14:paraId="0AD4FF72" w14:textId="77777777" w:rsidR="009600CC" w:rsidRPr="009600CC" w:rsidRDefault="009600CC" w:rsidP="009600CC">
      <w:pPr>
        <w:numPr>
          <w:ilvl w:val="0"/>
          <w:numId w:val="2"/>
        </w:numPr>
      </w:pPr>
      <w:r w:rsidRPr="009600CC">
        <w:t>It is desirable for the successful applicant to have a good working knowledge and experience of working with children with SEND.</w:t>
      </w:r>
    </w:p>
    <w:p w14:paraId="28585C28" w14:textId="77777777" w:rsidR="009600CC" w:rsidRPr="009600CC" w:rsidRDefault="009600CC" w:rsidP="009600CC">
      <w:pPr>
        <w:rPr>
          <w:b/>
          <w:bCs/>
        </w:rPr>
      </w:pPr>
      <w:r w:rsidRPr="009600CC">
        <w:rPr>
          <w:b/>
          <w:bCs/>
        </w:rPr>
        <w:lastRenderedPageBreak/>
        <w:t>What the school offers its staff</w:t>
      </w:r>
    </w:p>
    <w:p w14:paraId="0A5CB7AF" w14:textId="432862A8" w:rsidR="00160117" w:rsidRPr="00160117" w:rsidRDefault="00DF2BC5" w:rsidP="00160117">
      <w:r>
        <w:t>Phoenix Community Primary</w:t>
      </w:r>
      <w:r w:rsidR="009600CC" w:rsidRPr="009600CC">
        <w:t xml:space="preserve"> School is a fantastic </w:t>
      </w:r>
      <w:r>
        <w:t>one</w:t>
      </w:r>
      <w:r w:rsidR="009600CC" w:rsidRPr="009600CC">
        <w:t xml:space="preserve"> form entry </w:t>
      </w:r>
      <w:r>
        <w:t>primary</w:t>
      </w:r>
      <w:r w:rsidR="009600CC" w:rsidRPr="009600CC">
        <w:t xml:space="preserve"> school that sits within an established </w:t>
      </w:r>
      <w:r w:rsidR="00F31106">
        <w:t>group</w:t>
      </w:r>
      <w:r w:rsidR="009600CC" w:rsidRPr="009600CC">
        <w:t xml:space="preserve"> of </w:t>
      </w:r>
      <w:r w:rsidR="00D84DC0">
        <w:t xml:space="preserve">9 other </w:t>
      </w:r>
      <w:r w:rsidR="009600CC" w:rsidRPr="009600CC">
        <w:t>supportive</w:t>
      </w:r>
      <w:r w:rsidR="00F31106">
        <w:t xml:space="preserve"> </w:t>
      </w:r>
      <w:r w:rsidR="009600CC" w:rsidRPr="009600CC">
        <w:t>schools</w:t>
      </w:r>
      <w:r w:rsidR="00F31106">
        <w:t xml:space="preserve"> that form the CARE Foundation Trust</w:t>
      </w:r>
      <w:r w:rsidR="009600CC" w:rsidRPr="009600CC">
        <w:t xml:space="preserve">. This is an excellent opportunity to work collaboratively with colleagues across </w:t>
      </w:r>
      <w:r w:rsidR="00F31106">
        <w:t>the Trust</w:t>
      </w:r>
      <w:r w:rsidR="009600CC" w:rsidRPr="009600CC">
        <w:t>, to share expertise and experience, ensuring all children in our schools receive an excellent education and reach their potential.</w:t>
      </w:r>
      <w:r w:rsidR="00160117" w:rsidRPr="00160117">
        <w:rPr>
          <w:rFonts w:ascii="Trebuchet MS" w:eastAsia="Times New Roman" w:hAnsi="Trebuchet MS" w:cs="Arial"/>
          <w:i/>
          <w:iCs/>
          <w:color w:val="500050"/>
          <w:kern w:val="0"/>
          <w:shd w:val="clear" w:color="auto" w:fill="FFFFFF"/>
          <w:lang w:eastAsia="en-GB"/>
          <w14:ligatures w14:val="none"/>
        </w:rPr>
        <w:t xml:space="preserve"> </w:t>
      </w:r>
      <w:r w:rsidR="00160117" w:rsidRPr="00D84DC0">
        <w:t xml:space="preserve">Headteachers and staff meet regularly through the Trust to share experience and knowledge and to establish best practice, you would </w:t>
      </w:r>
      <w:r w:rsidR="00D84DC0" w:rsidRPr="00D84DC0">
        <w:t>be an</w:t>
      </w:r>
      <w:r w:rsidR="00160117" w:rsidRPr="00D84DC0">
        <w:t xml:space="preserve"> active participant providing contributions a</w:t>
      </w:r>
      <w:r w:rsidR="00D84DC0" w:rsidRPr="00D84DC0">
        <w:t>nd</w:t>
      </w:r>
      <w:r w:rsidR="00160117" w:rsidRPr="00D84DC0">
        <w:t xml:space="preserve"> receiving the benefits of the work of the Trust.</w:t>
      </w:r>
    </w:p>
    <w:p w14:paraId="4841B9DA" w14:textId="7D66013E" w:rsidR="009600CC" w:rsidRPr="009600CC" w:rsidRDefault="009600CC" w:rsidP="009600CC">
      <w:r w:rsidRPr="009600CC">
        <w:t xml:space="preserve">We want a headteacher who is going to give our children the very best start in their life and who will be their champion through </w:t>
      </w:r>
      <w:r w:rsidR="00F31106">
        <w:t>early years and key stages 1 and 2.</w:t>
      </w:r>
    </w:p>
    <w:p w14:paraId="1C83AC7A" w14:textId="77777777" w:rsidR="009600CC" w:rsidRDefault="009600CC" w:rsidP="009600CC">
      <w:r w:rsidRPr="009600CC">
        <w:t>We are passionate about building a strong moral compass in every child. We believe that effective relationships at all levels are vital to provide every child with the foundations upon which learning can take place.</w:t>
      </w:r>
    </w:p>
    <w:p w14:paraId="4864007E" w14:textId="3FFCE509" w:rsidR="00D84DC0" w:rsidRPr="009600CC" w:rsidRDefault="00D84DC0" w:rsidP="009600CC">
      <w:r>
        <w:t>Our school benefits from extensive grounds which is well resourced with activities for our children and</w:t>
      </w:r>
      <w:r w:rsidR="00DD1D5B">
        <w:t>,</w:t>
      </w:r>
      <w:r>
        <w:t xml:space="preserve"> an award winning modern building.  We share </w:t>
      </w:r>
      <w:r w:rsidR="00DD1D5B">
        <w:t xml:space="preserve">part of </w:t>
      </w:r>
      <w:r>
        <w:t xml:space="preserve">our building with Sure Steps and the local Library but of course we have within the school a library which is enjoyed by all the children.  We also have a private nursery </w:t>
      </w:r>
      <w:r w:rsidR="00CF6E9B">
        <w:t>within</w:t>
      </w:r>
      <w:r>
        <w:t xml:space="preserve"> our grounds.</w:t>
      </w:r>
      <w:r w:rsidR="00DD1D5B">
        <w:t xml:space="preserve">  </w:t>
      </w:r>
    </w:p>
    <w:p w14:paraId="7B8864BA" w14:textId="77777777" w:rsidR="009600CC" w:rsidRPr="006E0C7C" w:rsidRDefault="009600CC" w:rsidP="009600CC">
      <w:pPr>
        <w:rPr>
          <w:b/>
          <w:bCs/>
        </w:rPr>
      </w:pPr>
      <w:r w:rsidRPr="006E0C7C">
        <w:rPr>
          <w:b/>
          <w:bCs/>
        </w:rPr>
        <w:t>We Offer</w:t>
      </w:r>
    </w:p>
    <w:p w14:paraId="612FE18A" w14:textId="77777777" w:rsidR="005C3F5A" w:rsidRDefault="005C3F5A" w:rsidP="009600CC">
      <w:pPr>
        <w:numPr>
          <w:ilvl w:val="0"/>
          <w:numId w:val="3"/>
        </w:numPr>
      </w:pPr>
      <w:r>
        <w:t>A welcoming environment full of warmth and kindness</w:t>
      </w:r>
    </w:p>
    <w:p w14:paraId="3A8D3114" w14:textId="1C3703CA" w:rsidR="009600CC" w:rsidRPr="009600CC" w:rsidRDefault="009600CC" w:rsidP="009600CC">
      <w:pPr>
        <w:numPr>
          <w:ilvl w:val="0"/>
          <w:numId w:val="3"/>
        </w:numPr>
      </w:pPr>
      <w:r w:rsidRPr="009600CC">
        <w:t>The opportunity to lead a dedicated and committed staff team</w:t>
      </w:r>
      <w:r w:rsidR="005C3F5A">
        <w:t xml:space="preserve"> who all put the children at the heart of their work and decision making</w:t>
      </w:r>
      <w:r w:rsidRPr="009600CC">
        <w:t xml:space="preserve"> </w:t>
      </w:r>
    </w:p>
    <w:p w14:paraId="61B213C3" w14:textId="77777777" w:rsidR="005C3F5A" w:rsidRDefault="005C3F5A" w:rsidP="009600CC">
      <w:pPr>
        <w:numPr>
          <w:ilvl w:val="0"/>
          <w:numId w:val="3"/>
        </w:numPr>
      </w:pPr>
      <w:r>
        <w:t>The chance to enrich the education of the children and make a significant impact</w:t>
      </w:r>
    </w:p>
    <w:p w14:paraId="55A0A042" w14:textId="7BA44597" w:rsidR="009600CC" w:rsidRPr="009600CC" w:rsidRDefault="009600CC" w:rsidP="009600CC">
      <w:pPr>
        <w:numPr>
          <w:ilvl w:val="0"/>
          <w:numId w:val="3"/>
        </w:numPr>
      </w:pPr>
      <w:r w:rsidRPr="009600CC">
        <w:t xml:space="preserve">Wonderful children who are </w:t>
      </w:r>
      <w:r w:rsidR="006E0C7C">
        <w:t xml:space="preserve">happy and </w:t>
      </w:r>
      <w:r w:rsidRPr="009600CC">
        <w:t>keen to learn</w:t>
      </w:r>
      <w:r w:rsidR="005C3F5A">
        <w:t xml:space="preserve"> </w:t>
      </w:r>
    </w:p>
    <w:p w14:paraId="0E30F592" w14:textId="2F12E9BE" w:rsidR="009600CC" w:rsidRPr="009600CC" w:rsidRDefault="009600CC" w:rsidP="009600CC">
      <w:pPr>
        <w:numPr>
          <w:ilvl w:val="0"/>
          <w:numId w:val="3"/>
        </w:numPr>
      </w:pPr>
      <w:r w:rsidRPr="009600CC">
        <w:t>The chance to make a significant and lasting impact on a school community</w:t>
      </w:r>
      <w:r w:rsidR="00DD1D5B">
        <w:t xml:space="preserve"> some of whom face significant challenges and disadvantage </w:t>
      </w:r>
    </w:p>
    <w:p w14:paraId="0749A39B" w14:textId="77777777" w:rsidR="009600CC" w:rsidRPr="009600CC" w:rsidRDefault="009600CC" w:rsidP="009600CC">
      <w:pPr>
        <w:numPr>
          <w:ilvl w:val="0"/>
          <w:numId w:val="3"/>
        </w:numPr>
      </w:pPr>
      <w:r w:rsidRPr="009600CC">
        <w:t>A role that will stretch and challenge you, offering a high level of professional satisfaction</w:t>
      </w:r>
    </w:p>
    <w:p w14:paraId="133144E5" w14:textId="70D4E682" w:rsidR="006E0C7C" w:rsidRDefault="009600CC" w:rsidP="006E0C7C">
      <w:pPr>
        <w:numPr>
          <w:ilvl w:val="0"/>
          <w:numId w:val="3"/>
        </w:numPr>
      </w:pPr>
      <w:r w:rsidRPr="009600CC">
        <w:t>A supportive governing bo</w:t>
      </w:r>
      <w:r w:rsidR="00F31106">
        <w:t>ard</w:t>
      </w:r>
      <w:r w:rsidRPr="009600CC">
        <w:t>, who will work positively with you</w:t>
      </w:r>
    </w:p>
    <w:p w14:paraId="317691FE" w14:textId="44FF78C7" w:rsidR="00D3714F" w:rsidRPr="009600CC" w:rsidRDefault="006E0C7C" w:rsidP="006E0C7C">
      <w:r>
        <w:t>Do come and speak to our children who are the best ambassadors of the school and will tell you all about their experiences at Phoenix.</w:t>
      </w:r>
      <w:r w:rsidR="00D3714F">
        <w:t xml:space="preserve">  </w:t>
      </w:r>
    </w:p>
    <w:p w14:paraId="0A56ED68" w14:textId="77777777" w:rsidR="00395903" w:rsidRDefault="00395903"/>
    <w:sectPr w:rsidR="00395903" w:rsidSect="006E0C7C">
      <w:headerReference w:type="default" r:id="rId8"/>
      <w:pgSz w:w="11906" w:h="16838"/>
      <w:pgMar w:top="1276" w:right="1440" w:bottom="993" w:left="1440" w:header="714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0E30E" w14:textId="77777777" w:rsidR="00DD1D5B" w:rsidRDefault="00DD1D5B" w:rsidP="00DD1D5B">
      <w:pPr>
        <w:spacing w:after="0" w:line="240" w:lineRule="auto"/>
      </w:pPr>
      <w:r>
        <w:separator/>
      </w:r>
    </w:p>
  </w:endnote>
  <w:endnote w:type="continuationSeparator" w:id="0">
    <w:p w14:paraId="1D98DC38" w14:textId="77777777" w:rsidR="00DD1D5B" w:rsidRDefault="00DD1D5B" w:rsidP="00DD1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3C9EB" w14:textId="77777777" w:rsidR="00DD1D5B" w:rsidRDefault="00DD1D5B" w:rsidP="00DD1D5B">
      <w:pPr>
        <w:spacing w:after="0" w:line="240" w:lineRule="auto"/>
      </w:pPr>
      <w:r>
        <w:separator/>
      </w:r>
    </w:p>
  </w:footnote>
  <w:footnote w:type="continuationSeparator" w:id="0">
    <w:p w14:paraId="2F512AC9" w14:textId="77777777" w:rsidR="00DD1D5B" w:rsidRDefault="00DD1D5B" w:rsidP="00DD1D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B5C67" w14:textId="7B203B8B" w:rsidR="005C3F5A" w:rsidRDefault="005C3F5A" w:rsidP="006E0C7C">
    <w:pPr>
      <w:pStyle w:val="Header"/>
      <w:jc w:val="center"/>
    </w:pPr>
    <w:r w:rsidRPr="005F4A1A">
      <w:rPr>
        <w:noProof/>
      </w:rPr>
      <w:drawing>
        <wp:inline distT="0" distB="0" distL="0" distR="0" wp14:anchorId="2EB3D2E3" wp14:editId="71E06B9D">
          <wp:extent cx="2703443" cy="730661"/>
          <wp:effectExtent l="0" t="0" r="0" b="0"/>
          <wp:docPr id="122813705" name="Picture 1" descr="A black background with yellow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908141" name="Picture 1" descr="A black background with yellow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214" cy="74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618F8"/>
    <w:multiLevelType w:val="multilevel"/>
    <w:tmpl w:val="1FE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6C6CD4"/>
    <w:multiLevelType w:val="multilevel"/>
    <w:tmpl w:val="8C7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D66674C"/>
    <w:multiLevelType w:val="multilevel"/>
    <w:tmpl w:val="5DDC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3298811">
    <w:abstractNumId w:val="0"/>
  </w:num>
  <w:num w:numId="2" w16cid:durableId="1038352786">
    <w:abstractNumId w:val="2"/>
  </w:num>
  <w:num w:numId="3" w16cid:durableId="185322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CC"/>
    <w:rsid w:val="000B3DEA"/>
    <w:rsid w:val="00131C32"/>
    <w:rsid w:val="00160117"/>
    <w:rsid w:val="00395903"/>
    <w:rsid w:val="00522728"/>
    <w:rsid w:val="00525261"/>
    <w:rsid w:val="005C3F5A"/>
    <w:rsid w:val="006E0C7C"/>
    <w:rsid w:val="009600CC"/>
    <w:rsid w:val="00AF5244"/>
    <w:rsid w:val="00CF6E9B"/>
    <w:rsid w:val="00D3714F"/>
    <w:rsid w:val="00D84DC0"/>
    <w:rsid w:val="00DD1D5B"/>
    <w:rsid w:val="00DF2BC5"/>
    <w:rsid w:val="00F31106"/>
    <w:rsid w:val="00FB0690"/>
    <w:rsid w:val="00FB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C99EC5"/>
  <w15:chartTrackingRefBased/>
  <w15:docId w15:val="{B4F09BE3-A0CF-4D82-B8B4-F63E9AE9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00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00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00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00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00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00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00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00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00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00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00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00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00C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00C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00C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00C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00C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00C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00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00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00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00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00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00C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00C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00C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00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00C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00C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1D5B"/>
  </w:style>
  <w:style w:type="paragraph" w:styleId="Footer">
    <w:name w:val="footer"/>
    <w:basedOn w:val="Normal"/>
    <w:link w:val="FooterChar"/>
    <w:uiPriority w:val="99"/>
    <w:unhideWhenUsed/>
    <w:rsid w:val="00DD1D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D5B"/>
  </w:style>
  <w:style w:type="table" w:styleId="TableGrid">
    <w:name w:val="Table Grid"/>
    <w:basedOn w:val="TableNormal"/>
    <w:uiPriority w:val="39"/>
    <w:rsid w:val="005C3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152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15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6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4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2897</Characters>
  <Application>Microsoft Office Word</Application>
  <DocSecurity>4</DocSecurity>
  <Lines>193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Woolgar</dc:creator>
  <cp:keywords/>
  <dc:description/>
  <cp:lastModifiedBy>Powell, Danyelle - CS - HR - A - Kent-Teach</cp:lastModifiedBy>
  <cp:revision>2</cp:revision>
  <cp:lastPrinted>2025-02-20T15:53:00Z</cp:lastPrinted>
  <dcterms:created xsi:type="dcterms:W3CDTF">2025-02-28T10:21:00Z</dcterms:created>
  <dcterms:modified xsi:type="dcterms:W3CDTF">2025-02-28T10:21:00Z</dcterms:modified>
</cp:coreProperties>
</file>